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560" w:lineRule="exact"/>
        <w:jc w:val="left"/>
        <w:rPr>
          <w:rFonts w:hint="eastAsia" w:ascii="Times New Roman" w:hAnsi="Times New Roman" w:eastAsia="方正仿宋简体" w:cs="Times New Roman"/>
          <w:sz w:val="32"/>
          <w:szCs w:val="32"/>
        </w:rPr>
      </w:pPr>
    </w:p>
    <w:p>
      <w:pPr>
        <w:widowControl/>
        <w:spacing w:line="560" w:lineRule="exact"/>
        <w:jc w:val="center"/>
        <w:rPr>
          <w:rFonts w:ascii="方正大标宋简体" w:hAnsi="Times New Roman" w:eastAsia="方正大标宋简体" w:cs="Times New Roman"/>
          <w:sz w:val="44"/>
          <w:szCs w:val="44"/>
        </w:rPr>
      </w:pPr>
    </w:p>
    <w:p>
      <w:pPr>
        <w:widowControl/>
        <w:spacing w:line="56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各二级学生会组织深化改革评估备案表</w:t>
      </w:r>
    </w:p>
    <w:p>
      <w:pPr>
        <w:spacing w:line="560" w:lineRule="exact"/>
        <w:jc w:val="left"/>
        <w:rPr>
          <w:rFonts w:ascii="方正大标宋简体" w:eastAsia="方正大标宋简体"/>
          <w:sz w:val="32"/>
          <w:szCs w:val="32"/>
        </w:rPr>
      </w:pPr>
    </w:p>
    <w:p>
      <w:pPr>
        <w:spacing w:line="560" w:lineRule="exact"/>
        <w:jc w:val="left"/>
        <w:rPr>
          <w:rFonts w:ascii="方正仿宋_GBK" w:hAnsi="方正仿宋_GBK" w:eastAsia="方正仿宋_GBK" w:cs="方正仿宋_GBK"/>
          <w:sz w:val="28"/>
          <w:szCs w:val="28"/>
        </w:rPr>
      </w:pPr>
      <w:r>
        <w:rPr>
          <w:rFonts w:hint="eastAsia" w:ascii="方正仿宋_GBK" w:hAnsi="方正仿宋_GBK" w:eastAsia="方正仿宋_GBK" w:cs="方正仿宋_GBK"/>
          <w:sz w:val="28"/>
          <w:szCs w:val="28"/>
        </w:rPr>
        <w:t>组织名称：___</w:t>
      </w:r>
      <w:r>
        <w:rPr>
          <w:rFonts w:hint="eastAsia" w:ascii="宋体" w:hAnsi="宋体" w:eastAsia="宋体" w:cs="宋体"/>
          <w:sz w:val="28"/>
          <w:szCs w:val="28"/>
        </w:rPr>
        <w:t>智能工程学院</w:t>
      </w:r>
      <w:r>
        <w:rPr>
          <w:rFonts w:hint="eastAsia" w:ascii="方正仿宋_GBK" w:hAnsi="方正仿宋_GBK" w:eastAsia="方正仿宋_GBK" w:cs="方正仿宋_GBK"/>
          <w:sz w:val="28"/>
          <w:szCs w:val="28"/>
        </w:rPr>
        <w:t>___□学生会</w:t>
      </w:r>
    </w:p>
    <w:tbl>
      <w:tblPr>
        <w:tblStyle w:val="8"/>
        <w:tblW w:w="1314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18"/>
        <w:gridCol w:w="817"/>
        <w:gridCol w:w="817"/>
        <w:gridCol w:w="817"/>
        <w:gridCol w:w="817"/>
        <w:gridCol w:w="817"/>
        <w:gridCol w:w="817"/>
        <w:gridCol w:w="817"/>
        <w:gridCol w:w="817"/>
        <w:gridCol w:w="268"/>
        <w:gridCol w:w="549"/>
        <w:gridCol w:w="817"/>
        <w:gridCol w:w="754"/>
        <w:gridCol w:w="63"/>
        <w:gridCol w:w="817"/>
        <w:gridCol w:w="8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5" w:hRule="atLeast"/>
        </w:trPr>
        <w:tc>
          <w:tcPr>
            <w:tcW w:w="13149" w:type="dxa"/>
            <w:gridSpan w:val="16"/>
            <w:vAlign w:val="center"/>
          </w:tcPr>
          <w:p>
            <w:pPr>
              <w:spacing w:before="156" w:beforeLines="50" w:after="156" w:afterLines="50"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二级学生会组织情况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项目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符合标准学生会组织数量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1. 坚持全心全意服务同学，聚焦主责主业开展工作。未承担宿舍管理、校园文明纠察、安全保卫等行政职能。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无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" w:hRule="atLeast"/>
        </w:trPr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2. 工作机构架构为“主席团+工作部门”模式，未在工作部门以上或以下设置“中心”、“项目办公室”等常设层级。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3. 工作人员不超过30人。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4. 主席团成员不超过3人。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5. 除主席、副主席（轮值执行主席）、部长、副部长、干事外未设其他职务。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6. 工作人员为共产党员或共青团员。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7. 工作人员中除一年级新生外的本专科生最近1个学期/最近1学年/入学以来三者取其一，学习成绩综合排名在本专业前30%以内，且无课业不及格情况；研究生无课业不及格情况。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8. 主席团由学生（研究生）代表大会（非其委员会、常务委员会、常任代表会议等）或全体学生（研究生）大会选举产生。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9. 按期规范召开学生（研究生）代表大会或全体学生（研究生）大会。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10. 开展了春、秋季学生会组织工作人员全员培训。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lef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11. 工作人员参加评奖评优、测评加分、推荐免试攻读研究生等事项时，依据评议结果择优提名，未与其岗位简单挂钩。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lef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12. 党组织定期听取学生会组织工作汇报，研究决定重大事项。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lef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2" w:type="dxa"/>
            <w:gridSpan w:val="10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13. 明确1名团组织负责人指导院级学生会组织；聘任团委老师担任院级学生会组织秘书长。</w:t>
            </w:r>
          </w:p>
        </w:tc>
        <w:tc>
          <w:tcPr>
            <w:tcW w:w="2120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否</w:t>
            </w:r>
          </w:p>
        </w:tc>
        <w:tc>
          <w:tcPr>
            <w:tcW w:w="1707" w:type="dxa"/>
            <w:gridSpan w:val="3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lef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49" w:type="dxa"/>
            <w:gridSpan w:val="16"/>
            <w:shd w:val="clear" w:color="auto" w:fill="D7D7D7" w:themeFill="background1" w:themeFillShade="D8"/>
            <w:vAlign w:val="center"/>
          </w:tcPr>
          <w:p>
            <w:pPr>
              <w:spacing w:before="156" w:beforeLines="50" w:after="156" w:afterLines="50"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具体情况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8" w:type="dxa"/>
            <w:vMerge w:val="restart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二级学生会组织</w:t>
            </w:r>
          </w:p>
        </w:tc>
        <w:tc>
          <w:tcPr>
            <w:tcW w:w="10631" w:type="dxa"/>
            <w:gridSpan w:val="15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符合标准情况（请填写是/否）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8" w:type="dxa"/>
            <w:vMerge w:val="continue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2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3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4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5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6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7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8</w:t>
            </w:r>
          </w:p>
        </w:tc>
        <w:tc>
          <w:tcPr>
            <w:tcW w:w="817" w:type="dxa"/>
            <w:gridSpan w:val="2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9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10</w:t>
            </w:r>
          </w:p>
        </w:tc>
        <w:tc>
          <w:tcPr>
            <w:tcW w:w="817" w:type="dxa"/>
            <w:gridSpan w:val="2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11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12</w:t>
            </w:r>
          </w:p>
        </w:tc>
        <w:tc>
          <w:tcPr>
            <w:tcW w:w="82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8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gridSpan w:val="2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gridSpan w:val="2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27" w:type="dxa"/>
            <w:shd w:val="clear" w:color="auto" w:fill="D7D7D7" w:themeFill="background1" w:themeFillShade="D8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1" w:hRule="atLeast"/>
        </w:trPr>
        <w:tc>
          <w:tcPr>
            <w:tcW w:w="2518" w:type="dxa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问题不足</w:t>
            </w:r>
          </w:p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（选填）</w:t>
            </w:r>
          </w:p>
        </w:tc>
        <w:tc>
          <w:tcPr>
            <w:tcW w:w="10631" w:type="dxa"/>
            <w:gridSpan w:val="15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第</w:t>
            </w: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1</w:t>
            </w:r>
            <w:r>
              <w:rPr>
                <w:rFonts w:ascii="方正仿宋_GBK" w:hAnsi="方正仿宋_GBK" w:eastAsia="方正仿宋_GBK" w:cs="方正仿宋_GBK"/>
                <w:sz w:val="28"/>
                <w:szCs w:val="28"/>
              </w:rPr>
              <w:t>3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点：已明确1名团组织负责人指导院级学生会组织，但未聘任团委老师担任院级学生会组织秘书长。</w:t>
            </w: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5" w:hRule="atLeast"/>
        </w:trPr>
        <w:tc>
          <w:tcPr>
            <w:tcW w:w="2518" w:type="dxa"/>
            <w:vAlign w:val="center"/>
          </w:tcPr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改进建议</w:t>
            </w:r>
          </w:p>
          <w:p>
            <w:pPr>
              <w:spacing w:line="440" w:lineRule="exact"/>
              <w:jc w:val="center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sz w:val="28"/>
                <w:szCs w:val="28"/>
              </w:rPr>
              <w:t>（选填）</w:t>
            </w:r>
          </w:p>
        </w:tc>
        <w:tc>
          <w:tcPr>
            <w:tcW w:w="10631" w:type="dxa"/>
            <w:gridSpan w:val="15"/>
            <w:vAlign w:val="center"/>
          </w:tcPr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  <w:p>
            <w:pPr>
              <w:spacing w:line="440" w:lineRule="exact"/>
              <w:rPr>
                <w:rFonts w:ascii="方正仿宋_GBK" w:hAnsi="方正仿宋_GBK" w:eastAsia="方正仿宋_GBK" w:cs="方正仿宋_GBK"/>
                <w:sz w:val="28"/>
                <w:szCs w:val="28"/>
              </w:rPr>
            </w:pPr>
          </w:p>
        </w:tc>
      </w:tr>
    </w:tbl>
    <w:p>
      <w:pPr>
        <w:spacing w:line="560" w:lineRule="exac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0</wp:posOffset>
            </wp:positionV>
            <wp:extent cx="3375660" cy="672719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6727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32"/>
          <w:szCs w:val="32"/>
        </w:rPr>
        <w:t>佐证材料：1、</w:t>
      </w:r>
    </w:p>
    <w:p>
      <w:pPr>
        <w:spacing w:line="560" w:lineRule="exact"/>
        <w:rPr>
          <w:rFonts w:ascii="宋体" w:hAnsi="宋体" w:eastAsia="宋体" w:cs="宋体"/>
          <w:sz w:val="32"/>
          <w:szCs w:val="32"/>
        </w:rPr>
      </w:pPr>
    </w:p>
    <w:p>
      <w:pPr>
        <w:spacing w:line="560" w:lineRule="exact"/>
        <w:rPr>
          <w:rFonts w:ascii="宋体" w:hAnsi="宋体" w:eastAsia="宋体" w:cs="宋体"/>
          <w:sz w:val="32"/>
          <w:szCs w:val="32"/>
        </w:rPr>
      </w:pPr>
    </w:p>
    <w:p>
      <w:pPr>
        <w:spacing w:line="560" w:lineRule="exact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spacing w:line="560" w:lineRule="exact"/>
        <w:rPr>
          <w:rFonts w:hint="eastAsia" w:ascii="方正仿宋_GBK" w:hAnsi="方正仿宋_GBK" w:eastAsia="方正仿宋_GBK" w:cs="方正仿宋_GBK"/>
          <w:sz w:val="32"/>
          <w:szCs w:val="32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7475855" cy="5607050"/>
            <wp:effectExtent l="0" t="0" r="6985" b="1270"/>
            <wp:docPr id="7" name="图片 7" descr="d6917714500e3dd15437381aeb37d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6917714500e3dd15437381aeb37db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75855" cy="560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7474585" cy="5608320"/>
            <wp:effectExtent l="0" t="0" r="8255" b="0"/>
            <wp:docPr id="6" name="图片 6" descr="458f4f0dbb70d8e91a2b885246c6d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58f4f0dbb70d8e91a2b885246c6d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74585" cy="560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方正仿宋_GBK" w:hAnsi="方正仿宋_GBK" w:eastAsia="方正仿宋_GBK" w:cs="方正仿宋_GBK"/>
          <w:sz w:val="32"/>
          <w:szCs w:val="32"/>
          <w:lang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eastAsia="zh-CN"/>
        </w:rPr>
        <w:drawing>
          <wp:inline distT="0" distB="0" distL="114300" distR="114300">
            <wp:extent cx="7483475" cy="5610225"/>
            <wp:effectExtent l="0" t="0" r="14605" b="13335"/>
            <wp:docPr id="5" name="图片 5" descr="9dd6041c7b355524bebd666fb561f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dd6041c7b355524bebd666fb561fb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561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footerReference r:id="rId3" w:type="default"/>
      <w:pgSz w:w="16838" w:h="11906" w:orient="landscape"/>
      <w:pgMar w:top="1531" w:right="2041" w:bottom="1531" w:left="2041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14732B8-E4F2-43E4-9106-6C08282AECB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A1DA6F9-058D-4186-A025-272A61BB7BB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A486EA54-1E1C-4945-9210-9097BC919B8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1B94D209-F1AB-46AB-A1FD-5980552306E1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0B63DD1A-A5B9-4BB4-AADA-6E0918A3392B}"/>
  </w:font>
  <w:font w:name="方正仿宋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6" w:fontKey="{F7ADCA52-68C2-4763-B3B8-D1FC9B114672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大标宋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7" w:fontKey="{226ACD31-0E19-472E-AF92-81F83E3E745B}"/>
  </w:font>
  <w:font w:name="方正小标宋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8" w:fontKey="{BBC7B834-838A-40D6-8F58-263E624B5C5F}"/>
  </w:font>
  <w:font w:name="方正仿宋_GBK">
    <w:altName w:val="Arial Unicode MS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9" w:fontKey="{04738E50-46DE-4AF2-95CF-5154875A32A3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-1095318753"/>
                          </w:sdtPr>
                          <w:sdtContent>
                            <w:p>
                              <w:pPr>
                                <w:pStyle w:val="4"/>
                                <w:jc w:val="center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instrText xml:space="preserve">PAGE   \* MERGEFORMAT</w:instrTex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  <w:lang w:val="zh-CN"/>
                                </w:rPr>
                                <w:t>1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/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zXDnwqAgAAV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CLNmWdjqneUROirm&#10;7eoYIGCnaxSlV2LQCtPWdWZ4GXGc/9x3UY9/g+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IzXDnw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-1095318753"/>
                    </w:sdtPr>
                    <w:sdtContent>
                      <w:p>
                        <w:pPr>
                          <w:pStyle w:val="4"/>
                          <w:jc w:val="center"/>
                        </w:pP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instrText xml:space="preserve">PAGE   \* MERGEFORMAT</w:instrTex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  <w:lang w:val="zh-CN"/>
                          </w:rPr>
                          <w:t>1</w: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/>
                </w:txbxContent>
              </v:textbox>
            </v:shape>
          </w:pict>
        </mc:Fallback>
      </mc:AlternateContent>
    </w:r>
  </w:p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07C6"/>
    <w:rsid w:val="000A07C6"/>
    <w:rsid w:val="00317E44"/>
    <w:rsid w:val="009851D4"/>
    <w:rsid w:val="00A71C95"/>
    <w:rsid w:val="00F21414"/>
    <w:rsid w:val="0B7968B7"/>
    <w:rsid w:val="31884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3"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8">
    <w:name w:val="Table Grid"/>
    <w:basedOn w:val="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0">
    <w:name w:val="列表段落1"/>
    <w:basedOn w:val="1"/>
    <w:qFormat/>
    <w:uiPriority w:val="34"/>
    <w:pPr>
      <w:ind w:firstLine="420" w:firstLineChars="200"/>
    </w:pPr>
  </w:style>
  <w:style w:type="character" w:customStyle="1" w:styleId="11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3">
    <w:name w:val="批注框文本 字符"/>
    <w:basedOn w:val="9"/>
    <w:link w:val="3"/>
    <w:semiHidden/>
    <w:qFormat/>
    <w:uiPriority w:val="99"/>
    <w:rPr>
      <w:sz w:val="18"/>
      <w:szCs w:val="18"/>
    </w:rPr>
  </w:style>
  <w:style w:type="table" w:customStyle="1" w:styleId="14">
    <w:name w:val="网格型1"/>
    <w:basedOn w:val="7"/>
    <w:qFormat/>
    <w:uiPriority w:val="39"/>
    <w:rPr>
      <w:rFonts w:ascii="Calibri" w:hAnsi="Calibri" w:eastAsia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</Company>
  <Pages>5</Pages>
  <Words>125</Words>
  <Characters>715</Characters>
  <Lines>5</Lines>
  <Paragraphs>1</Paragraphs>
  <TotalTime>3</TotalTime>
  <ScaleCrop>false</ScaleCrop>
  <LinksUpToDate>false</LinksUpToDate>
  <CharactersWithSpaces>839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2021-11-03T02:56:00Z</dcterms:created>
  <dc:creator>张长宏</dc:creator>
  <cp:lastModifiedBy>哈哈哈</cp:lastModifiedBy>
  <cp:lastPrinted>2020-05-09T11:39:00Z</cp:lastPrinted>
  <dcterms:modified xsi:type="dcterms:W3CDTF">2021-11-03T10:50:28Z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EDOID">
    <vt:i4>-1656679800</vt:i4>
  </property>
  <property fmtid="{D5CDD505-2E9C-101B-9397-08002B2CF9AE}" pid="4" name="ICV">
    <vt:lpwstr>4EF5034D2A8C4D3E953BFF55514A0D9A</vt:lpwstr>
  </property>
  <property fmtid="{D5CDD505-2E9C-101B-9397-08002B2CF9AE}" pid="5" name="KSOSaveFontToCloudKey">
    <vt:lpwstr>24671093_embed</vt:lpwstr>
  </property>
</Properties>
</file>